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47" w:rsidRPr="00184547" w:rsidRDefault="00184547" w:rsidP="00184547">
      <w:pPr>
        <w:spacing w:after="0"/>
        <w:rPr>
          <w:rFonts w:ascii="Algerian" w:hAnsi="Algerian" w:cs="Arial"/>
          <w:b/>
          <w:spacing w:val="-2"/>
          <w:kern w:val="22"/>
          <w:sz w:val="52"/>
          <w:szCs w:val="52"/>
        </w:rPr>
      </w:pPr>
      <w:bookmarkStart w:id="0" w:name="_GoBack"/>
      <w:bookmarkEnd w:id="0"/>
    </w:p>
    <w:p w:rsidR="00A9075A" w:rsidRDefault="00A9075A" w:rsidP="00A9075A">
      <w:pPr>
        <w:spacing w:after="0"/>
        <w:jc w:val="center"/>
        <w:rPr>
          <w:b/>
        </w:rPr>
      </w:pPr>
      <w:r w:rsidRPr="00030652">
        <w:rPr>
          <w:rFonts w:ascii="Algerian" w:hAnsi="Algerian" w:cs="Arial"/>
          <w:b/>
          <w:spacing w:val="-2"/>
          <w:kern w:val="22"/>
          <w:sz w:val="32"/>
          <w:szCs w:val="32"/>
        </w:rPr>
        <w:t>RAZEM DLA ROZWOJU</w:t>
      </w:r>
      <w:r>
        <w:rPr>
          <w:b/>
        </w:rPr>
        <w:t xml:space="preserve"> </w:t>
      </w:r>
    </w:p>
    <w:p w:rsidR="00A9075A" w:rsidRDefault="00A9075A" w:rsidP="00A9075A">
      <w:pPr>
        <w:spacing w:after="0" w:line="280" w:lineRule="exact"/>
        <w:ind w:left="567"/>
        <w:jc w:val="center"/>
        <w:rPr>
          <w:rFonts w:cs="Arial"/>
          <w:b/>
          <w:spacing w:val="-2"/>
          <w:kern w:val="22"/>
          <w:szCs w:val="24"/>
        </w:rPr>
      </w:pPr>
      <w:r>
        <w:rPr>
          <w:rFonts w:cs="Arial"/>
          <w:b/>
          <w:spacing w:val="-2"/>
          <w:kern w:val="22"/>
          <w:szCs w:val="24"/>
        </w:rPr>
        <w:t>Konferencja informacyjna</w:t>
      </w:r>
    </w:p>
    <w:p w:rsidR="00A9075A" w:rsidRPr="00B2797F" w:rsidRDefault="00A9075A" w:rsidP="00A9075A">
      <w:pPr>
        <w:spacing w:after="0" w:line="280" w:lineRule="exact"/>
        <w:ind w:left="567"/>
        <w:jc w:val="center"/>
        <w:rPr>
          <w:rFonts w:cs="Arial"/>
          <w:b/>
          <w:spacing w:val="-2"/>
          <w:kern w:val="22"/>
          <w:sz w:val="28"/>
          <w:szCs w:val="28"/>
        </w:rPr>
      </w:pPr>
      <w:r w:rsidRPr="00B2797F">
        <w:rPr>
          <w:rFonts w:cs="Arial"/>
          <w:b/>
          <w:spacing w:val="-2"/>
          <w:kern w:val="22"/>
          <w:sz w:val="28"/>
          <w:szCs w:val="28"/>
        </w:rPr>
        <w:t>Współpraca w partnerstwach</w:t>
      </w:r>
      <w:r>
        <w:rPr>
          <w:rFonts w:cs="Arial"/>
          <w:b/>
          <w:spacing w:val="-2"/>
          <w:kern w:val="22"/>
          <w:sz w:val="28"/>
          <w:szCs w:val="28"/>
        </w:rPr>
        <w:t xml:space="preserve"> samorządowych</w:t>
      </w:r>
    </w:p>
    <w:p w:rsidR="00A9075A" w:rsidRDefault="00A9075A" w:rsidP="00A9075A">
      <w:pPr>
        <w:spacing w:after="0"/>
        <w:jc w:val="center"/>
        <w:rPr>
          <w:rFonts w:cs="Arial"/>
          <w:b/>
          <w:spacing w:val="-2"/>
          <w:kern w:val="22"/>
          <w:szCs w:val="24"/>
        </w:rPr>
      </w:pPr>
      <w:r w:rsidRPr="00C0659E">
        <w:rPr>
          <w:rFonts w:cs="Arial"/>
          <w:b/>
          <w:spacing w:val="-2"/>
          <w:kern w:val="22"/>
          <w:szCs w:val="24"/>
        </w:rPr>
        <w:t>Szczecin</w:t>
      </w:r>
      <w:r>
        <w:rPr>
          <w:rFonts w:cs="Arial"/>
          <w:b/>
          <w:spacing w:val="-2"/>
          <w:kern w:val="22"/>
          <w:szCs w:val="24"/>
        </w:rPr>
        <w:t>,  29 stycznia 2016</w:t>
      </w:r>
    </w:p>
    <w:p w:rsidR="00A9075A" w:rsidRDefault="00A9075A" w:rsidP="00A9075A">
      <w:pPr>
        <w:spacing w:after="0"/>
        <w:jc w:val="center"/>
        <w:rPr>
          <w:rFonts w:cs="Arial"/>
          <w:b/>
          <w:spacing w:val="-2"/>
          <w:kern w:val="22"/>
          <w:szCs w:val="24"/>
        </w:rPr>
      </w:pPr>
      <w:r>
        <w:rPr>
          <w:rFonts w:cs="Arial"/>
          <w:b/>
          <w:spacing w:val="-2"/>
          <w:kern w:val="22"/>
          <w:szCs w:val="24"/>
        </w:rPr>
        <w:t>Hotel FOCUS, ul. Małopolska 23</w:t>
      </w:r>
    </w:p>
    <w:p w:rsidR="00962E8A" w:rsidRPr="00402E10" w:rsidRDefault="00D10043" w:rsidP="00A9075A">
      <w:pPr>
        <w:spacing w:after="120"/>
        <w:jc w:val="center"/>
        <w:rPr>
          <w:b/>
        </w:rPr>
      </w:pPr>
      <w:r>
        <w:rPr>
          <w:b/>
        </w:rPr>
        <w:t xml:space="preserve">Program </w:t>
      </w:r>
    </w:p>
    <w:p w:rsidR="00A9075A" w:rsidRDefault="00EF441E" w:rsidP="00A9075A">
      <w:pPr>
        <w:spacing w:after="120"/>
        <w:ind w:left="1134" w:hanging="1418"/>
        <w:jc w:val="both"/>
      </w:pPr>
      <w:r w:rsidRPr="000D2308">
        <w:rPr>
          <w:u w:val="single"/>
        </w:rPr>
        <w:t>Cel konferencji</w:t>
      </w:r>
      <w:r>
        <w:t xml:space="preserve">: </w:t>
      </w:r>
      <w:r w:rsidR="000D6311">
        <w:t>w</w:t>
      </w:r>
      <w:r w:rsidR="00D10043">
        <w:t>ymiana doświadczeń z zakresu wykorzystania narzędzi współpr</w:t>
      </w:r>
      <w:r w:rsidR="00A9075A">
        <w:t>acy w partnerstwach, dyskusja o </w:t>
      </w:r>
      <w:r w:rsidR="00D10043">
        <w:t>korzyściach z niej płynących oraz</w:t>
      </w:r>
      <w:r w:rsidR="00B76717">
        <w:t xml:space="preserve"> </w:t>
      </w:r>
      <w:r w:rsidR="000D6311">
        <w:t xml:space="preserve">przekazanie wiedzy </w:t>
      </w:r>
      <w:r w:rsidR="00B76717" w:rsidRPr="00B76717">
        <w:rPr>
          <w:u w:val="single"/>
        </w:rPr>
        <w:t xml:space="preserve">o </w:t>
      </w:r>
      <w:r w:rsidR="00F843DD" w:rsidRPr="00B76717">
        <w:rPr>
          <w:u w:val="single"/>
        </w:rPr>
        <w:t>modelu współpracy</w:t>
      </w:r>
      <w:r w:rsidR="00F843DD">
        <w:t xml:space="preserve"> </w:t>
      </w:r>
      <w:proofErr w:type="spellStart"/>
      <w:r w:rsidR="00D10043">
        <w:t>międzysamorządowej</w:t>
      </w:r>
      <w:proofErr w:type="spellEnd"/>
    </w:p>
    <w:p w:rsidR="00EF441E" w:rsidRDefault="00542F7B" w:rsidP="00A9075A">
      <w:pPr>
        <w:spacing w:after="120"/>
        <w:ind w:left="1134" w:hanging="1418"/>
        <w:jc w:val="both"/>
      </w:pPr>
      <w:r w:rsidRPr="00A9075A">
        <w:rPr>
          <w:u w:val="single"/>
        </w:rPr>
        <w:t>Uczestnicy</w:t>
      </w:r>
      <w:r w:rsidR="00A9075A">
        <w:t xml:space="preserve">: </w:t>
      </w:r>
      <w:r w:rsidR="00A9075A" w:rsidRPr="00A9075A">
        <w:rPr>
          <w:spacing w:val="-2"/>
        </w:rPr>
        <w:t>prezydenci, burmistrzowie, wójtowie,</w:t>
      </w:r>
      <w:r w:rsidR="00D10043" w:rsidRPr="00A9075A">
        <w:rPr>
          <w:spacing w:val="-2"/>
        </w:rPr>
        <w:t xml:space="preserve"> radni </w:t>
      </w:r>
      <w:r w:rsidR="00A9075A" w:rsidRPr="00A9075A">
        <w:rPr>
          <w:spacing w:val="-2"/>
        </w:rPr>
        <w:t xml:space="preserve">oraz pracownicy </w:t>
      </w:r>
      <w:r w:rsidR="00D10043" w:rsidRPr="00A9075A">
        <w:rPr>
          <w:spacing w:val="-2"/>
        </w:rPr>
        <w:t>J</w:t>
      </w:r>
      <w:r w:rsidR="000D2308" w:rsidRPr="00A9075A">
        <w:rPr>
          <w:spacing w:val="-2"/>
        </w:rPr>
        <w:t>ST</w:t>
      </w:r>
      <w:r w:rsidR="00ED0B19" w:rsidRPr="00A9075A">
        <w:rPr>
          <w:spacing w:val="-2"/>
        </w:rPr>
        <w:t xml:space="preserve"> </w:t>
      </w:r>
      <w:r w:rsidR="00D10043" w:rsidRPr="00A9075A">
        <w:rPr>
          <w:spacing w:val="-2"/>
        </w:rPr>
        <w:t xml:space="preserve">współpracujących </w:t>
      </w:r>
      <w:r w:rsidR="00ED0B19" w:rsidRPr="00A9075A">
        <w:rPr>
          <w:spacing w:val="-2"/>
        </w:rPr>
        <w:t>w ramach</w:t>
      </w:r>
      <w:r w:rsidR="00ED0B19">
        <w:t xml:space="preserve"> partnerstw </w:t>
      </w:r>
      <w:proofErr w:type="spellStart"/>
      <w:r w:rsidR="00D10043">
        <w:t>międzysamorządowych</w:t>
      </w:r>
      <w:proofErr w:type="spellEnd"/>
      <w:r w:rsidR="00D10043">
        <w:t xml:space="preserve"> lub zainteresowani rozpoczęciem takiej współpracy. 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F247EB" w:rsidTr="00A9075A">
        <w:trPr>
          <w:trHeight w:val="283"/>
        </w:trPr>
        <w:tc>
          <w:tcPr>
            <w:tcW w:w="1418" w:type="dxa"/>
          </w:tcPr>
          <w:p w:rsidR="00F247EB" w:rsidRDefault="00F247EB" w:rsidP="00A44541">
            <w:pPr>
              <w:ind w:left="-108"/>
              <w:jc w:val="center"/>
            </w:pPr>
            <w:r>
              <w:t>Godziny:</w:t>
            </w:r>
          </w:p>
        </w:tc>
        <w:tc>
          <w:tcPr>
            <w:tcW w:w="8647" w:type="dxa"/>
          </w:tcPr>
          <w:p w:rsidR="00F247EB" w:rsidRPr="008B51C5" w:rsidRDefault="00F247EB" w:rsidP="00A4454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Tytuł sesji</w:t>
            </w:r>
            <w:r w:rsidRPr="00A44541">
              <w:t xml:space="preserve"> i tematyka</w:t>
            </w:r>
          </w:p>
        </w:tc>
      </w:tr>
      <w:tr w:rsidR="00F247EB" w:rsidTr="00A9075A">
        <w:trPr>
          <w:trHeight w:val="283"/>
        </w:trPr>
        <w:tc>
          <w:tcPr>
            <w:tcW w:w="1418" w:type="dxa"/>
          </w:tcPr>
          <w:p w:rsidR="00F247EB" w:rsidRPr="00A9075A" w:rsidRDefault="00F247EB" w:rsidP="00B76717">
            <w:pPr>
              <w:ind w:left="-108"/>
              <w:jc w:val="center"/>
              <w:rPr>
                <w:sz w:val="20"/>
                <w:szCs w:val="20"/>
              </w:rPr>
            </w:pPr>
            <w:r w:rsidRPr="00A9075A">
              <w:rPr>
                <w:sz w:val="20"/>
                <w:szCs w:val="20"/>
              </w:rPr>
              <w:t>11:00 – 12:00</w:t>
            </w:r>
          </w:p>
        </w:tc>
        <w:tc>
          <w:tcPr>
            <w:tcW w:w="8647" w:type="dxa"/>
          </w:tcPr>
          <w:p w:rsidR="00F247EB" w:rsidRDefault="00F247EB" w:rsidP="00A45311">
            <w:r>
              <w:rPr>
                <w:u w:val="single"/>
              </w:rPr>
              <w:t>Sesja wstępna</w:t>
            </w:r>
            <w:r w:rsidRPr="00A45311">
              <w:rPr>
                <w:u w:val="single"/>
              </w:rPr>
              <w:t>:</w:t>
            </w:r>
            <w:r w:rsidRPr="008B51C5">
              <w:t xml:space="preserve"> </w:t>
            </w:r>
          </w:p>
          <w:p w:rsidR="00F247EB" w:rsidRDefault="00F247EB" w:rsidP="00A9075A">
            <w:pPr>
              <w:pStyle w:val="Akapitzlist"/>
              <w:numPr>
                <w:ilvl w:val="0"/>
                <w:numId w:val="2"/>
              </w:numPr>
              <w:ind w:left="147" w:hanging="142"/>
              <w:jc w:val="both"/>
            </w:pPr>
            <w:r>
              <w:t>Przemysław Derwich, Dyrektor Departamentu Programów Pomocowych Ministerstwa Rozwoju – znaczenie współpracy w partnerstwach</w:t>
            </w:r>
          </w:p>
          <w:p w:rsidR="00F247EB" w:rsidRDefault="00F247EB" w:rsidP="00A9075A">
            <w:pPr>
              <w:pStyle w:val="Akapitzlist"/>
              <w:numPr>
                <w:ilvl w:val="0"/>
                <w:numId w:val="2"/>
              </w:numPr>
              <w:ind w:left="147" w:hanging="142"/>
              <w:jc w:val="both"/>
            </w:pPr>
            <w:r>
              <w:t>Andrzej Porawski, Dyrektor Biura ZMP – aktualne wyzwania wobec jednostek samorządu terytorialnego, skala współpracy w partnerstwach, potrzebne zmiany w prawie,</w:t>
            </w:r>
          </w:p>
          <w:p w:rsidR="00F247EB" w:rsidRDefault="00F247EB" w:rsidP="00A9075A">
            <w:pPr>
              <w:pStyle w:val="Akapitzlist"/>
              <w:numPr>
                <w:ilvl w:val="0"/>
                <w:numId w:val="2"/>
              </w:numPr>
              <w:ind w:left="147" w:hanging="142"/>
              <w:jc w:val="both"/>
            </w:pPr>
            <w:r>
              <w:t xml:space="preserve">Janusz Szewczuk, Związek Miast Polskich - Model współpracy między JST, </w:t>
            </w:r>
          </w:p>
          <w:p w:rsidR="00F247EB" w:rsidRDefault="00F247EB" w:rsidP="00A9075A">
            <w:pPr>
              <w:pStyle w:val="Akapitzlist"/>
              <w:numPr>
                <w:ilvl w:val="0"/>
                <w:numId w:val="2"/>
              </w:numPr>
              <w:ind w:left="147" w:hanging="142"/>
              <w:jc w:val="both"/>
            </w:pPr>
            <w:r>
              <w:t xml:space="preserve">Łukasz Dąbrówka, Związek Miast Polskich - samoocena stanu rozwoju partnerstw, </w:t>
            </w:r>
          </w:p>
          <w:p w:rsidR="00F247EB" w:rsidRDefault="00F247EB" w:rsidP="00A9075A">
            <w:pPr>
              <w:pStyle w:val="Akapitzlist"/>
              <w:numPr>
                <w:ilvl w:val="0"/>
                <w:numId w:val="2"/>
              </w:numPr>
              <w:ind w:left="147" w:hanging="142"/>
              <w:jc w:val="both"/>
            </w:pPr>
            <w:r>
              <w:t xml:space="preserve">Dr Grzegorz Kaczmarek, Związek Miast Polskich, raport nt. stanu relacji w partnerstwach, </w:t>
            </w:r>
          </w:p>
          <w:p w:rsidR="00F247EB" w:rsidRDefault="00F247EB" w:rsidP="00A9075A">
            <w:pPr>
              <w:pStyle w:val="Akapitzlist"/>
              <w:numPr>
                <w:ilvl w:val="0"/>
                <w:numId w:val="2"/>
              </w:numPr>
              <w:ind w:left="147" w:hanging="142"/>
              <w:jc w:val="both"/>
            </w:pPr>
            <w:r>
              <w:t>Dr Tomasz Potkański, analiza zdolności JST do finansowania działań rozwojowych – wyko</w:t>
            </w:r>
            <w:r w:rsidR="00A9075A">
              <w:t>-</w:t>
            </w:r>
            <w:proofErr w:type="spellStart"/>
            <w:r>
              <w:t>rzystanie</w:t>
            </w:r>
            <w:proofErr w:type="spellEnd"/>
            <w:r>
              <w:t xml:space="preserve"> nowej funkcjonalności w programie BESTIA będącego własnością Min Finansów</w:t>
            </w:r>
          </w:p>
          <w:p w:rsidR="00F247EB" w:rsidRDefault="00F247EB" w:rsidP="00A9075A">
            <w:pPr>
              <w:pStyle w:val="Akapitzlist"/>
              <w:numPr>
                <w:ilvl w:val="0"/>
                <w:numId w:val="2"/>
              </w:numPr>
              <w:ind w:left="147" w:hanging="142"/>
              <w:jc w:val="both"/>
            </w:pPr>
            <w:r>
              <w:t xml:space="preserve">Pytania z sali </w:t>
            </w:r>
          </w:p>
        </w:tc>
      </w:tr>
      <w:tr w:rsidR="00F247EB" w:rsidTr="00A9075A">
        <w:trPr>
          <w:trHeight w:val="283"/>
        </w:trPr>
        <w:tc>
          <w:tcPr>
            <w:tcW w:w="1418" w:type="dxa"/>
          </w:tcPr>
          <w:p w:rsidR="00F247EB" w:rsidRPr="00A9075A" w:rsidRDefault="00F247EB" w:rsidP="00EF441E">
            <w:pPr>
              <w:jc w:val="center"/>
              <w:rPr>
                <w:i/>
                <w:sz w:val="20"/>
                <w:szCs w:val="20"/>
              </w:rPr>
            </w:pPr>
            <w:r w:rsidRPr="00A9075A">
              <w:rPr>
                <w:i/>
                <w:sz w:val="20"/>
                <w:szCs w:val="20"/>
              </w:rPr>
              <w:t>12:00 – 12:15</w:t>
            </w:r>
          </w:p>
        </w:tc>
        <w:tc>
          <w:tcPr>
            <w:tcW w:w="8647" w:type="dxa"/>
          </w:tcPr>
          <w:p w:rsidR="00F247EB" w:rsidRPr="00EF441E" w:rsidRDefault="00F247EB" w:rsidP="00EF441E">
            <w:pPr>
              <w:jc w:val="center"/>
              <w:rPr>
                <w:i/>
              </w:rPr>
            </w:pPr>
            <w:r w:rsidRPr="00EF441E">
              <w:rPr>
                <w:i/>
              </w:rPr>
              <w:t>Przerwa kawowa</w:t>
            </w:r>
          </w:p>
        </w:tc>
      </w:tr>
      <w:tr w:rsidR="00F247EB" w:rsidTr="00A9075A">
        <w:trPr>
          <w:trHeight w:val="283"/>
        </w:trPr>
        <w:tc>
          <w:tcPr>
            <w:tcW w:w="1418" w:type="dxa"/>
          </w:tcPr>
          <w:p w:rsidR="00F247EB" w:rsidRPr="00A9075A" w:rsidRDefault="00F247EB" w:rsidP="00EF441E">
            <w:pPr>
              <w:jc w:val="center"/>
              <w:rPr>
                <w:sz w:val="20"/>
                <w:szCs w:val="20"/>
              </w:rPr>
            </w:pPr>
            <w:r w:rsidRPr="00A9075A">
              <w:rPr>
                <w:sz w:val="20"/>
                <w:szCs w:val="20"/>
              </w:rPr>
              <w:t>12:15 – 13:30</w:t>
            </w:r>
          </w:p>
        </w:tc>
        <w:tc>
          <w:tcPr>
            <w:tcW w:w="8647" w:type="dxa"/>
          </w:tcPr>
          <w:p w:rsidR="00F247EB" w:rsidRDefault="00F247EB" w:rsidP="00F843DD">
            <w:r w:rsidRPr="008B51C5">
              <w:rPr>
                <w:u w:val="single"/>
              </w:rPr>
              <w:t>Moduł tematyczny 1</w:t>
            </w:r>
            <w:r>
              <w:rPr>
                <w:u w:val="single"/>
              </w:rPr>
              <w:t xml:space="preserve"> - Narzędzia zarządzania strategiczne</w:t>
            </w:r>
            <w:r w:rsidR="003B0D7C">
              <w:rPr>
                <w:u w:val="single"/>
              </w:rPr>
              <w:t>go</w:t>
            </w:r>
            <w:r>
              <w:rPr>
                <w:u w:val="single"/>
              </w:rPr>
              <w:t xml:space="preserve"> w partnerstwie:</w:t>
            </w:r>
          </w:p>
          <w:p w:rsidR="00F247EB" w:rsidRPr="00392F0E" w:rsidRDefault="00F247EB" w:rsidP="00392F0E">
            <w:pPr>
              <w:pStyle w:val="Akapitzlist"/>
              <w:numPr>
                <w:ilvl w:val="0"/>
                <w:numId w:val="1"/>
              </w:numPr>
              <w:tabs>
                <w:tab w:val="left" w:pos="191"/>
              </w:tabs>
              <w:ind w:left="34" w:hanging="34"/>
              <w:rPr>
                <w:sz w:val="20"/>
                <w:szCs w:val="20"/>
              </w:rPr>
            </w:pPr>
            <w:r w:rsidRPr="00BC495D">
              <w:rPr>
                <w:i/>
                <w:color w:val="4472C4" w:themeColor="accent5"/>
              </w:rPr>
              <w:t xml:space="preserve">Wprowadzenie </w:t>
            </w:r>
            <w:r w:rsidRPr="00AA1249">
              <w:rPr>
                <w:sz w:val="20"/>
                <w:szCs w:val="20"/>
              </w:rPr>
              <w:t xml:space="preserve">– </w:t>
            </w:r>
            <w:r w:rsidRPr="00AA1249">
              <w:t xml:space="preserve">moderator </w:t>
            </w:r>
            <w:r>
              <w:t>Janusz Szewczuk</w:t>
            </w:r>
          </w:p>
          <w:p w:rsidR="00F247EB" w:rsidRPr="00392F0E" w:rsidRDefault="00F247EB" w:rsidP="00392F0E">
            <w:pPr>
              <w:pStyle w:val="Akapitzlist"/>
              <w:numPr>
                <w:ilvl w:val="0"/>
                <w:numId w:val="1"/>
              </w:numPr>
              <w:tabs>
                <w:tab w:val="left" w:pos="191"/>
              </w:tabs>
              <w:ind w:left="34" w:hanging="34"/>
              <w:rPr>
                <w:sz w:val="20"/>
                <w:szCs w:val="20"/>
              </w:rPr>
            </w:pPr>
            <w:r>
              <w:rPr>
                <w:i/>
                <w:color w:val="4472C4" w:themeColor="accent5"/>
              </w:rPr>
              <w:t xml:space="preserve">Prezentacje otwierające: </w:t>
            </w:r>
            <w:r>
              <w:t xml:space="preserve"> </w:t>
            </w:r>
          </w:p>
          <w:p w:rsidR="00F247EB" w:rsidRPr="00F247EB" w:rsidRDefault="00F247EB" w:rsidP="00F247EB">
            <w:pPr>
              <w:pStyle w:val="Akapitzlist"/>
              <w:tabs>
                <w:tab w:val="left" w:pos="191"/>
              </w:tabs>
              <w:ind w:left="34"/>
              <w:rPr>
                <w:sz w:val="20"/>
                <w:szCs w:val="20"/>
              </w:rPr>
            </w:pPr>
            <w:r>
              <w:t xml:space="preserve">- Szczeciński Obszar Metropolitalny: </w:t>
            </w:r>
            <w:r>
              <w:rPr>
                <w:rStyle w:val="Uwydatnienie"/>
              </w:rPr>
              <w:t>Metoda partycypacyjnego planowania rozwoju w SOM</w:t>
            </w:r>
          </w:p>
          <w:p w:rsidR="00F247EB" w:rsidRPr="00F247EB" w:rsidRDefault="00F247EB" w:rsidP="00F247EB">
            <w:pPr>
              <w:pStyle w:val="Akapitzlist"/>
              <w:tabs>
                <w:tab w:val="left" w:pos="191"/>
              </w:tabs>
              <w:ind w:left="34"/>
              <w:rPr>
                <w:sz w:val="20"/>
                <w:szCs w:val="20"/>
              </w:rPr>
            </w:pPr>
            <w:r>
              <w:t xml:space="preserve">- Poznański Obszar Metropolitalny: </w:t>
            </w:r>
            <w:r>
              <w:rPr>
                <w:rStyle w:val="Uwydatnienie"/>
              </w:rPr>
              <w:t>Koncepcja kierunków rozwoju przestrzennego Metropolii Poznań – podejście zintegrowane</w:t>
            </w:r>
          </w:p>
          <w:p w:rsidR="00F247EB" w:rsidRDefault="00F247EB" w:rsidP="00AA1249">
            <w:pPr>
              <w:pStyle w:val="Akapitzlist"/>
              <w:numPr>
                <w:ilvl w:val="0"/>
                <w:numId w:val="1"/>
              </w:numPr>
              <w:tabs>
                <w:tab w:val="left" w:pos="191"/>
              </w:tabs>
              <w:ind w:left="0" w:firstLine="0"/>
            </w:pPr>
            <w:r w:rsidRPr="007B2F9C">
              <w:rPr>
                <w:i/>
                <w:color w:val="4472C4" w:themeColor="accent5"/>
              </w:rPr>
              <w:t>Sesja dyskusyjna</w:t>
            </w:r>
            <w:r w:rsidRPr="007B2F9C">
              <w:rPr>
                <w:color w:val="4472C4" w:themeColor="accent5"/>
              </w:rPr>
              <w:t xml:space="preserve"> </w:t>
            </w:r>
            <w:r>
              <w:t xml:space="preserve">w 3 grupach – doświadczenia własne uczestników konferencji w nawiązaniu do narzędzi opisanych w prezentacjach </w:t>
            </w:r>
          </w:p>
          <w:p w:rsidR="00F247EB" w:rsidRDefault="00F247EB" w:rsidP="00A9075A">
            <w:pPr>
              <w:pStyle w:val="Akapitzlist"/>
              <w:numPr>
                <w:ilvl w:val="0"/>
                <w:numId w:val="1"/>
              </w:numPr>
              <w:tabs>
                <w:tab w:val="left" w:pos="206"/>
              </w:tabs>
              <w:ind w:left="0" w:firstLine="0"/>
            </w:pPr>
            <w:r w:rsidRPr="00F247EB">
              <w:rPr>
                <w:i/>
                <w:color w:val="4472C4" w:themeColor="accent5"/>
              </w:rPr>
              <w:t>Sesja podsumowująca</w:t>
            </w:r>
            <w:r>
              <w:t xml:space="preserve"> - porównanie wyników dyskusji między grupami –</w:t>
            </w:r>
            <w:r w:rsidR="00A9075A">
              <w:t>wnioski</w:t>
            </w:r>
            <w:r>
              <w:t xml:space="preserve"> </w:t>
            </w:r>
          </w:p>
        </w:tc>
      </w:tr>
      <w:tr w:rsidR="00F247EB" w:rsidTr="00A9075A">
        <w:trPr>
          <w:trHeight w:val="283"/>
        </w:trPr>
        <w:tc>
          <w:tcPr>
            <w:tcW w:w="1418" w:type="dxa"/>
          </w:tcPr>
          <w:p w:rsidR="00F247EB" w:rsidRPr="00A9075A" w:rsidRDefault="00F247EB" w:rsidP="00EF441E">
            <w:pPr>
              <w:jc w:val="center"/>
              <w:rPr>
                <w:i/>
                <w:sz w:val="20"/>
                <w:szCs w:val="20"/>
              </w:rPr>
            </w:pPr>
            <w:r w:rsidRPr="00A9075A">
              <w:rPr>
                <w:i/>
                <w:sz w:val="20"/>
                <w:szCs w:val="20"/>
              </w:rPr>
              <w:t>13:30</w:t>
            </w:r>
            <w:r w:rsidR="00A9075A" w:rsidRPr="00A9075A">
              <w:rPr>
                <w:i/>
                <w:sz w:val="20"/>
                <w:szCs w:val="20"/>
              </w:rPr>
              <w:t xml:space="preserve"> – </w:t>
            </w:r>
            <w:r w:rsidRPr="00A9075A">
              <w:rPr>
                <w:i/>
                <w:sz w:val="20"/>
                <w:szCs w:val="20"/>
              </w:rPr>
              <w:t>13:45</w:t>
            </w:r>
          </w:p>
        </w:tc>
        <w:tc>
          <w:tcPr>
            <w:tcW w:w="8647" w:type="dxa"/>
          </w:tcPr>
          <w:p w:rsidR="00F247EB" w:rsidRPr="00EF441E" w:rsidRDefault="00F247EB" w:rsidP="00EF441E">
            <w:pPr>
              <w:jc w:val="center"/>
              <w:rPr>
                <w:i/>
              </w:rPr>
            </w:pPr>
            <w:r w:rsidRPr="00EF441E">
              <w:rPr>
                <w:i/>
              </w:rPr>
              <w:t>Przerwa kawowa</w:t>
            </w:r>
          </w:p>
        </w:tc>
      </w:tr>
      <w:tr w:rsidR="00F247EB" w:rsidTr="00A9075A">
        <w:trPr>
          <w:trHeight w:val="283"/>
        </w:trPr>
        <w:tc>
          <w:tcPr>
            <w:tcW w:w="1418" w:type="dxa"/>
          </w:tcPr>
          <w:p w:rsidR="00F247EB" w:rsidRPr="00A9075A" w:rsidRDefault="00F247EB" w:rsidP="00EF441E">
            <w:pPr>
              <w:jc w:val="center"/>
              <w:rPr>
                <w:sz w:val="20"/>
                <w:szCs w:val="20"/>
              </w:rPr>
            </w:pPr>
            <w:r w:rsidRPr="00A9075A">
              <w:rPr>
                <w:sz w:val="20"/>
                <w:szCs w:val="20"/>
              </w:rPr>
              <w:t>13:45 – 15:00</w:t>
            </w:r>
          </w:p>
        </w:tc>
        <w:tc>
          <w:tcPr>
            <w:tcW w:w="8647" w:type="dxa"/>
          </w:tcPr>
          <w:p w:rsidR="00F247EB" w:rsidRDefault="00F247EB" w:rsidP="008B51C5">
            <w:r w:rsidRPr="008B51C5">
              <w:rPr>
                <w:u w:val="single"/>
              </w:rPr>
              <w:t>Moduł tematyczny 2</w:t>
            </w:r>
            <w:r>
              <w:rPr>
                <w:u w:val="single"/>
              </w:rPr>
              <w:t xml:space="preserve"> (wymiar-zarządzanie relacjami w partnerstwie)</w:t>
            </w:r>
            <w:r>
              <w:t xml:space="preserve">: </w:t>
            </w:r>
          </w:p>
          <w:p w:rsidR="00F247EB" w:rsidRPr="00392F0E" w:rsidRDefault="00F247EB" w:rsidP="00F247EB">
            <w:pPr>
              <w:pStyle w:val="Akapitzlist"/>
              <w:numPr>
                <w:ilvl w:val="0"/>
                <w:numId w:val="1"/>
              </w:numPr>
              <w:tabs>
                <w:tab w:val="left" w:pos="191"/>
              </w:tabs>
              <w:ind w:left="34" w:hanging="34"/>
              <w:rPr>
                <w:sz w:val="20"/>
                <w:szCs w:val="20"/>
              </w:rPr>
            </w:pPr>
            <w:r>
              <w:t xml:space="preserve"> </w:t>
            </w:r>
            <w:r w:rsidRPr="00BC495D">
              <w:rPr>
                <w:i/>
                <w:color w:val="4472C4" w:themeColor="accent5"/>
              </w:rPr>
              <w:t xml:space="preserve">Wprowadzenie </w:t>
            </w:r>
            <w:r w:rsidRPr="00AA1249">
              <w:rPr>
                <w:sz w:val="20"/>
                <w:szCs w:val="20"/>
              </w:rPr>
              <w:t xml:space="preserve">– </w:t>
            </w:r>
            <w:r w:rsidRPr="00AA1249">
              <w:t xml:space="preserve">moderator </w:t>
            </w:r>
            <w:r>
              <w:t>Grzegorz Kaczmarek</w:t>
            </w:r>
          </w:p>
          <w:p w:rsidR="00F247EB" w:rsidRPr="00392F0E" w:rsidRDefault="00F247EB" w:rsidP="00F247EB">
            <w:pPr>
              <w:pStyle w:val="Akapitzlist"/>
              <w:numPr>
                <w:ilvl w:val="0"/>
                <w:numId w:val="1"/>
              </w:numPr>
              <w:tabs>
                <w:tab w:val="left" w:pos="191"/>
              </w:tabs>
              <w:ind w:left="34" w:hanging="34"/>
              <w:rPr>
                <w:sz w:val="20"/>
                <w:szCs w:val="20"/>
              </w:rPr>
            </w:pPr>
            <w:r>
              <w:rPr>
                <w:i/>
                <w:color w:val="4472C4" w:themeColor="accent5"/>
              </w:rPr>
              <w:t xml:space="preserve">Prezentacje otwierające: </w:t>
            </w:r>
            <w:r>
              <w:t xml:space="preserve"> </w:t>
            </w:r>
          </w:p>
          <w:p w:rsidR="00F247EB" w:rsidRPr="00F247EB" w:rsidRDefault="00F247EB" w:rsidP="00F247EB">
            <w:pPr>
              <w:pStyle w:val="Akapitzlist"/>
              <w:tabs>
                <w:tab w:val="left" w:pos="191"/>
              </w:tabs>
              <w:ind w:left="34"/>
              <w:rPr>
                <w:sz w:val="20"/>
                <w:szCs w:val="20"/>
              </w:rPr>
            </w:pPr>
            <w:r>
              <w:t xml:space="preserve">- </w:t>
            </w:r>
            <w:r w:rsidR="00E13775" w:rsidRPr="00E13775">
              <w:rPr>
                <w:rStyle w:val="Pogrubienie"/>
                <w:b w:val="0"/>
              </w:rPr>
              <w:t>Partnerstwo Gmin Nadodrzańskich</w:t>
            </w:r>
            <w:r w:rsidR="00E13775" w:rsidRPr="00E13775">
              <w:rPr>
                <w:b/>
              </w:rPr>
              <w:t xml:space="preserve"> </w:t>
            </w:r>
            <w:r w:rsidR="00E13775">
              <w:t xml:space="preserve">(Czerwieńsk): </w:t>
            </w:r>
            <w:r w:rsidR="00E13775">
              <w:rPr>
                <w:rStyle w:val="Uwydatnienie"/>
              </w:rPr>
              <w:t>Sołtysi - jako kluczowy element łańcucha komunikacji z mieszkańcami w procedurze opracowywania dokumentów strategicznych i planistycznych Partnerstwa Gmin Nadodrzańskich</w:t>
            </w:r>
          </w:p>
          <w:p w:rsidR="00F247EB" w:rsidRPr="00542F7B" w:rsidRDefault="00F247EB" w:rsidP="00F247EB">
            <w:pPr>
              <w:pStyle w:val="Akapitzlist"/>
              <w:tabs>
                <w:tab w:val="left" w:pos="191"/>
              </w:tabs>
              <w:ind w:left="34"/>
              <w:rPr>
                <w:i/>
                <w:sz w:val="20"/>
                <w:szCs w:val="20"/>
              </w:rPr>
            </w:pPr>
            <w:r>
              <w:t xml:space="preserve">- Aglomeracja Leszczyńska: </w:t>
            </w:r>
            <w:r w:rsidR="00E13775" w:rsidRPr="00542F7B">
              <w:rPr>
                <w:i/>
              </w:rPr>
              <w:t>Budowanie relacji partnerskich na przykładzie partnerstwa Aglomeracji Leszczyńskiej</w:t>
            </w:r>
          </w:p>
          <w:p w:rsidR="00F247EB" w:rsidRDefault="00F247EB" w:rsidP="00F247EB">
            <w:pPr>
              <w:pStyle w:val="Akapitzlist"/>
              <w:numPr>
                <w:ilvl w:val="0"/>
                <w:numId w:val="1"/>
              </w:numPr>
              <w:tabs>
                <w:tab w:val="left" w:pos="191"/>
              </w:tabs>
              <w:ind w:left="0" w:firstLine="0"/>
            </w:pPr>
            <w:r w:rsidRPr="007B2F9C">
              <w:rPr>
                <w:i/>
                <w:color w:val="4472C4" w:themeColor="accent5"/>
              </w:rPr>
              <w:t>Sesja dyskusyjna</w:t>
            </w:r>
            <w:r w:rsidRPr="007B2F9C">
              <w:rPr>
                <w:color w:val="4472C4" w:themeColor="accent5"/>
              </w:rPr>
              <w:t xml:space="preserve"> </w:t>
            </w:r>
            <w:r>
              <w:t xml:space="preserve">w 3 grupach – doświadczenia własne uczestników konferencji w nawiązaniu do narzędzi opisanych w prezentacjach </w:t>
            </w:r>
          </w:p>
          <w:p w:rsidR="00F247EB" w:rsidRDefault="00F247EB" w:rsidP="00A9075A">
            <w:pPr>
              <w:pStyle w:val="Akapitzlist"/>
              <w:numPr>
                <w:ilvl w:val="0"/>
                <w:numId w:val="1"/>
              </w:numPr>
              <w:tabs>
                <w:tab w:val="left" w:pos="206"/>
              </w:tabs>
              <w:ind w:left="0" w:firstLine="0"/>
            </w:pPr>
            <w:r w:rsidRPr="00F247EB">
              <w:rPr>
                <w:i/>
                <w:color w:val="4472C4" w:themeColor="accent5"/>
              </w:rPr>
              <w:t>Sesja podsumowująca</w:t>
            </w:r>
            <w:r>
              <w:t xml:space="preserve"> - porównanie wyników dyskusji</w:t>
            </w:r>
            <w:r w:rsidR="00A9075A">
              <w:t xml:space="preserve"> między grupami – wnioski</w:t>
            </w:r>
            <w:r>
              <w:t xml:space="preserve"> </w:t>
            </w:r>
          </w:p>
        </w:tc>
      </w:tr>
      <w:tr w:rsidR="00F247EB" w:rsidTr="00A9075A">
        <w:trPr>
          <w:trHeight w:val="283"/>
        </w:trPr>
        <w:tc>
          <w:tcPr>
            <w:tcW w:w="1418" w:type="dxa"/>
          </w:tcPr>
          <w:p w:rsidR="00F247EB" w:rsidRPr="00A9075A" w:rsidRDefault="00F247EB" w:rsidP="00F247EB">
            <w:pPr>
              <w:jc w:val="center"/>
              <w:rPr>
                <w:sz w:val="20"/>
                <w:szCs w:val="20"/>
              </w:rPr>
            </w:pPr>
            <w:r w:rsidRPr="00A9075A">
              <w:rPr>
                <w:sz w:val="20"/>
                <w:szCs w:val="20"/>
              </w:rPr>
              <w:t>15:00 – 15:20</w:t>
            </w:r>
          </w:p>
        </w:tc>
        <w:tc>
          <w:tcPr>
            <w:tcW w:w="8647" w:type="dxa"/>
          </w:tcPr>
          <w:p w:rsidR="00F247EB" w:rsidRDefault="00F247EB" w:rsidP="00A44541">
            <w:r w:rsidRPr="00A44541">
              <w:rPr>
                <w:u w:val="single"/>
              </w:rPr>
              <w:t>Sesja plenarna</w:t>
            </w:r>
            <w:r>
              <w:t xml:space="preserve"> – podsumowanie dyskusji i wniosków – moderatorzy </w:t>
            </w:r>
          </w:p>
          <w:p w:rsidR="00F247EB" w:rsidRDefault="00A9075A" w:rsidP="00A44541">
            <w:r>
              <w:t>Wystąpienia</w:t>
            </w:r>
            <w:r w:rsidR="00F247EB">
              <w:t xml:space="preserve"> zamykające – </w:t>
            </w:r>
          </w:p>
          <w:p w:rsidR="00F247EB" w:rsidRPr="00A9075A" w:rsidRDefault="00F247EB" w:rsidP="00F247EB">
            <w:pPr>
              <w:pStyle w:val="Akapitzlist"/>
              <w:numPr>
                <w:ilvl w:val="0"/>
                <w:numId w:val="2"/>
              </w:numPr>
              <w:ind w:left="147" w:hanging="142"/>
              <w:rPr>
                <w:spacing w:val="-4"/>
              </w:rPr>
            </w:pPr>
            <w:r>
              <w:t xml:space="preserve">Przemysław Derwich, </w:t>
            </w:r>
            <w:r w:rsidRPr="00A9075A">
              <w:rPr>
                <w:spacing w:val="-4"/>
              </w:rPr>
              <w:t xml:space="preserve">Dyrektor Departamentu Programów Pomocowych Ministerstwa Rozwoju </w:t>
            </w:r>
          </w:p>
          <w:p w:rsidR="00F247EB" w:rsidRPr="00A44541" w:rsidRDefault="00F247EB" w:rsidP="00F247EB">
            <w:pPr>
              <w:pStyle w:val="Akapitzlist"/>
              <w:numPr>
                <w:ilvl w:val="0"/>
                <w:numId w:val="2"/>
              </w:numPr>
              <w:ind w:left="147" w:hanging="142"/>
            </w:pPr>
            <w:r>
              <w:t xml:space="preserve">Andrzej Porawski, Dyrektor Biura ZMP </w:t>
            </w:r>
          </w:p>
        </w:tc>
      </w:tr>
      <w:tr w:rsidR="00F247EB" w:rsidTr="00A9075A">
        <w:trPr>
          <w:trHeight w:val="283"/>
        </w:trPr>
        <w:tc>
          <w:tcPr>
            <w:tcW w:w="1418" w:type="dxa"/>
          </w:tcPr>
          <w:p w:rsidR="00F247EB" w:rsidRPr="00F247EB" w:rsidRDefault="00F247EB" w:rsidP="00F247EB">
            <w:pPr>
              <w:jc w:val="center"/>
              <w:rPr>
                <w:i/>
                <w:sz w:val="20"/>
                <w:szCs w:val="20"/>
              </w:rPr>
            </w:pPr>
            <w:r w:rsidRPr="00F247EB">
              <w:rPr>
                <w:i/>
                <w:sz w:val="20"/>
                <w:szCs w:val="20"/>
              </w:rPr>
              <w:t xml:space="preserve">15:20 </w:t>
            </w:r>
          </w:p>
        </w:tc>
        <w:tc>
          <w:tcPr>
            <w:tcW w:w="8647" w:type="dxa"/>
          </w:tcPr>
          <w:p w:rsidR="00F247EB" w:rsidRPr="00EF441E" w:rsidRDefault="00F247EB" w:rsidP="008B51C5">
            <w:pPr>
              <w:jc w:val="center"/>
              <w:rPr>
                <w:i/>
              </w:rPr>
            </w:pPr>
            <w:r>
              <w:rPr>
                <w:i/>
              </w:rPr>
              <w:t>O</w:t>
            </w:r>
            <w:r w:rsidRPr="00EF441E">
              <w:rPr>
                <w:i/>
              </w:rPr>
              <w:t>biad</w:t>
            </w:r>
          </w:p>
        </w:tc>
      </w:tr>
    </w:tbl>
    <w:p w:rsidR="003F272C" w:rsidRPr="00A9075A" w:rsidRDefault="003F272C" w:rsidP="00A9075A">
      <w:pPr>
        <w:spacing w:after="0" w:line="240" w:lineRule="auto"/>
        <w:rPr>
          <w:sz w:val="16"/>
          <w:szCs w:val="16"/>
        </w:rPr>
      </w:pPr>
    </w:p>
    <w:sectPr w:rsidR="003F272C" w:rsidRPr="00A9075A" w:rsidSect="00B76717">
      <w:headerReference w:type="default" r:id="rId8"/>
      <w:pgSz w:w="11907" w:h="16839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2E" w:rsidRDefault="0051412E" w:rsidP="00670924">
      <w:pPr>
        <w:spacing w:after="0" w:line="240" w:lineRule="auto"/>
      </w:pPr>
      <w:r>
        <w:separator/>
      </w:r>
    </w:p>
  </w:endnote>
  <w:endnote w:type="continuationSeparator" w:id="0">
    <w:p w:rsidR="0051412E" w:rsidRDefault="0051412E" w:rsidP="0067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2E" w:rsidRDefault="0051412E" w:rsidP="00670924">
      <w:pPr>
        <w:spacing w:after="0" w:line="240" w:lineRule="auto"/>
      </w:pPr>
      <w:r>
        <w:separator/>
      </w:r>
    </w:p>
  </w:footnote>
  <w:footnote w:type="continuationSeparator" w:id="0">
    <w:p w:rsidR="0051412E" w:rsidRDefault="0051412E" w:rsidP="0067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CA" w:rsidRPr="00184547" w:rsidRDefault="00876C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-258445</wp:posOffset>
          </wp:positionV>
          <wp:extent cx="6383655" cy="792480"/>
          <wp:effectExtent l="0" t="0" r="0" b="762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-top2-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655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D7AB0"/>
    <w:multiLevelType w:val="hybridMultilevel"/>
    <w:tmpl w:val="E3A8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327FC"/>
    <w:multiLevelType w:val="hybridMultilevel"/>
    <w:tmpl w:val="AFB67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1E"/>
    <w:rsid w:val="00015830"/>
    <w:rsid w:val="000D2308"/>
    <w:rsid w:val="000D6311"/>
    <w:rsid w:val="000D7DA4"/>
    <w:rsid w:val="00116D26"/>
    <w:rsid w:val="00145B56"/>
    <w:rsid w:val="00155A89"/>
    <w:rsid w:val="00161F8D"/>
    <w:rsid w:val="00184547"/>
    <w:rsid w:val="00194FBF"/>
    <w:rsid w:val="001A7D17"/>
    <w:rsid w:val="00230515"/>
    <w:rsid w:val="002D4647"/>
    <w:rsid w:val="002D5E13"/>
    <w:rsid w:val="002D5E77"/>
    <w:rsid w:val="003029FC"/>
    <w:rsid w:val="00334DCD"/>
    <w:rsid w:val="00391D47"/>
    <w:rsid w:val="00392F0E"/>
    <w:rsid w:val="003B0D7C"/>
    <w:rsid w:val="003F272C"/>
    <w:rsid w:val="00402E10"/>
    <w:rsid w:val="00481B41"/>
    <w:rsid w:val="0051412E"/>
    <w:rsid w:val="00542F7B"/>
    <w:rsid w:val="00595CB2"/>
    <w:rsid w:val="006118E9"/>
    <w:rsid w:val="00670924"/>
    <w:rsid w:val="006870CA"/>
    <w:rsid w:val="006A2DF5"/>
    <w:rsid w:val="006D4FF2"/>
    <w:rsid w:val="0071713F"/>
    <w:rsid w:val="007B2F9C"/>
    <w:rsid w:val="007B3833"/>
    <w:rsid w:val="007C299F"/>
    <w:rsid w:val="007D0F85"/>
    <w:rsid w:val="007F029B"/>
    <w:rsid w:val="00871A88"/>
    <w:rsid w:val="00876C82"/>
    <w:rsid w:val="008B51C5"/>
    <w:rsid w:val="008E2814"/>
    <w:rsid w:val="008F7196"/>
    <w:rsid w:val="00910C43"/>
    <w:rsid w:val="0096049C"/>
    <w:rsid w:val="00962E8A"/>
    <w:rsid w:val="0097074E"/>
    <w:rsid w:val="009F4C32"/>
    <w:rsid w:val="00A3685D"/>
    <w:rsid w:val="00A44541"/>
    <w:rsid w:val="00A45311"/>
    <w:rsid w:val="00A9075A"/>
    <w:rsid w:val="00AA1249"/>
    <w:rsid w:val="00AA2D6A"/>
    <w:rsid w:val="00B22B9E"/>
    <w:rsid w:val="00B76717"/>
    <w:rsid w:val="00BC495D"/>
    <w:rsid w:val="00BD3E6D"/>
    <w:rsid w:val="00BD6835"/>
    <w:rsid w:val="00BE7EED"/>
    <w:rsid w:val="00C22814"/>
    <w:rsid w:val="00C3544A"/>
    <w:rsid w:val="00CD15A4"/>
    <w:rsid w:val="00D10043"/>
    <w:rsid w:val="00D34F60"/>
    <w:rsid w:val="00D71E68"/>
    <w:rsid w:val="00D87C94"/>
    <w:rsid w:val="00D92B32"/>
    <w:rsid w:val="00D95BB0"/>
    <w:rsid w:val="00E13775"/>
    <w:rsid w:val="00E357E0"/>
    <w:rsid w:val="00E70751"/>
    <w:rsid w:val="00ED0B19"/>
    <w:rsid w:val="00EE1AED"/>
    <w:rsid w:val="00EF441E"/>
    <w:rsid w:val="00F247EB"/>
    <w:rsid w:val="00F843DD"/>
    <w:rsid w:val="00FB7F46"/>
    <w:rsid w:val="00F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83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45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445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A124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09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09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09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311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F247EB"/>
    <w:rPr>
      <w:i/>
      <w:iCs/>
    </w:rPr>
  </w:style>
  <w:style w:type="character" w:styleId="Pogrubienie">
    <w:name w:val="Strong"/>
    <w:basedOn w:val="Domylnaczcionkaakapitu"/>
    <w:uiPriority w:val="22"/>
    <w:qFormat/>
    <w:rsid w:val="00E1377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8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0CA"/>
  </w:style>
  <w:style w:type="paragraph" w:styleId="Stopka">
    <w:name w:val="footer"/>
    <w:basedOn w:val="Normalny"/>
    <w:link w:val="StopkaZnak"/>
    <w:uiPriority w:val="99"/>
    <w:unhideWhenUsed/>
    <w:rsid w:val="0068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83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45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445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A124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09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09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09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311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F247EB"/>
    <w:rPr>
      <w:i/>
      <w:iCs/>
    </w:rPr>
  </w:style>
  <w:style w:type="character" w:styleId="Pogrubienie">
    <w:name w:val="Strong"/>
    <w:basedOn w:val="Domylnaczcionkaakapitu"/>
    <w:uiPriority w:val="22"/>
    <w:qFormat/>
    <w:rsid w:val="00E1377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8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0CA"/>
  </w:style>
  <w:style w:type="paragraph" w:styleId="Stopka">
    <w:name w:val="footer"/>
    <w:basedOn w:val="Normalny"/>
    <w:link w:val="StopkaZnak"/>
    <w:uiPriority w:val="99"/>
    <w:unhideWhenUsed/>
    <w:rsid w:val="0068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Book\Documents\Niestandardowe%20szablony%20pakietu%20Office\Dok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Dok1</Template>
  <TotalTime>0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Użytkownik</cp:lastModifiedBy>
  <cp:revision>2</cp:revision>
  <dcterms:created xsi:type="dcterms:W3CDTF">2016-01-19T23:34:00Z</dcterms:created>
  <dcterms:modified xsi:type="dcterms:W3CDTF">2016-01-19T23:34:00Z</dcterms:modified>
</cp:coreProperties>
</file>